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hanging="2"/>
        <w:jc w:val="center"/>
        <w:rPr>
          <w:rFonts w:ascii="Verdana" w:cs="Verdana" w:eastAsia="Verdana" w:hAnsi="Verdana"/>
          <w:color w:val="000000"/>
          <w:sz w:val="20"/>
          <w:szCs w:val="20"/>
        </w:rPr>
      </w:pPr>
      <w:r w:rsidDel="00000000" w:rsidR="00000000" w:rsidRPr="00000000">
        <w:rPr>
          <w:rFonts w:ascii="Verdana" w:cs="Verdana" w:eastAsia="Verdana" w:hAnsi="Verdana"/>
          <w:b w:val="1"/>
          <w:sz w:val="20"/>
          <w:szCs w:val="20"/>
          <w:rtl w:val="0"/>
        </w:rPr>
        <w:t xml:space="preserve">İŞYERİ </w:t>
      </w:r>
      <w:r w:rsidDel="00000000" w:rsidR="00000000" w:rsidRPr="00000000">
        <w:rPr>
          <w:rFonts w:ascii="Verdana" w:cs="Verdana" w:eastAsia="Verdana" w:hAnsi="Verdana"/>
          <w:b w:val="1"/>
          <w:color w:val="000000"/>
          <w:sz w:val="20"/>
          <w:szCs w:val="20"/>
          <w:rtl w:val="0"/>
        </w:rPr>
        <w:t xml:space="preserve">KİRA SÖZLEŞMESİ</w:t>
      </w:r>
      <w:r w:rsidDel="00000000" w:rsidR="00000000" w:rsidRPr="00000000">
        <w:rPr>
          <w:rtl w:val="0"/>
        </w:rPr>
      </w:r>
    </w:p>
    <w:p w:rsidR="00000000" w:rsidDel="00000000" w:rsidP="00000000" w:rsidRDefault="00000000" w:rsidRPr="00000000" w14:paraId="00000002">
      <w:pPr>
        <w:ind w:left="0" w:hanging="2"/>
        <w:jc w:val="center"/>
        <w:rPr>
          <w:rFonts w:ascii="Verdana" w:cs="Verdana" w:eastAsia="Verdana" w:hAnsi="Verdana"/>
          <w:color w:val="000000"/>
          <w:sz w:val="20"/>
          <w:szCs w:val="20"/>
        </w:rPr>
      </w:pPr>
      <w:r w:rsidDel="00000000" w:rsidR="00000000" w:rsidRPr="00000000">
        <w:rPr>
          <w:rtl w:val="0"/>
        </w:rPr>
      </w:r>
    </w:p>
    <w:tbl>
      <w:tblPr>
        <w:tblStyle w:val="Table1"/>
        <w:tblW w:w="10376.0" w:type="dxa"/>
        <w:jc w:val="left"/>
        <w:tblInd w:w="-108.0" w:type="dxa"/>
        <w:tblBorders>
          <w:top w:color="5f5f5f" w:space="0" w:sz="4" w:val="single"/>
          <w:left w:color="5f5f5f" w:space="0" w:sz="4" w:val="single"/>
          <w:bottom w:color="5f5f5f" w:space="0" w:sz="4" w:val="single"/>
          <w:right w:color="5f5f5f" w:space="0" w:sz="4" w:val="single"/>
          <w:insideH w:color="5f5f5f" w:space="0" w:sz="4" w:val="single"/>
          <w:insideV w:color="5f5f5f" w:space="0" w:sz="4" w:val="single"/>
        </w:tblBorders>
        <w:tblLayout w:type="fixed"/>
        <w:tblLook w:val="0000"/>
      </w:tblPr>
      <w:tblGrid>
        <w:gridCol w:w="4247"/>
        <w:gridCol w:w="2240"/>
        <w:gridCol w:w="1188"/>
        <w:gridCol w:w="2701"/>
        <w:tblGridChange w:id="0">
          <w:tblGrid>
            <w:gridCol w:w="4247"/>
            <w:gridCol w:w="2240"/>
            <w:gridCol w:w="1188"/>
            <w:gridCol w:w="2701"/>
          </w:tblGrid>
        </w:tblGridChange>
      </w:tblGrid>
      <w:tr>
        <w:trPr>
          <w:cantSplit w:val="0"/>
          <w:trHeight w:val="590" w:hRule="atLeast"/>
          <w:tblHeader w:val="0"/>
        </w:trPr>
        <w:tc>
          <w:tcPr/>
          <w:p w:rsidR="00000000" w:rsidDel="00000000" w:rsidP="00000000" w:rsidRDefault="00000000" w:rsidRPr="00000000" w14:paraId="00000003">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Kiralanan Taşınmazın İli, İlçesi</w:t>
            </w:r>
          </w:p>
        </w:tc>
        <w:tc>
          <w:tcPr>
            <w:gridSpan w:val="3"/>
          </w:tcPr>
          <w:p w:rsidR="00000000" w:rsidDel="00000000" w:rsidP="00000000" w:rsidRDefault="00000000" w:rsidRPr="00000000" w14:paraId="00000004">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07">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Adresi</w:t>
            </w:r>
          </w:p>
        </w:tc>
        <w:tc>
          <w:tcPr>
            <w:gridSpan w:val="3"/>
            <w:vAlign w:val="center"/>
          </w:tcPr>
          <w:p w:rsidR="00000000" w:rsidDel="00000000" w:rsidP="00000000" w:rsidRDefault="00000000" w:rsidRPr="00000000" w14:paraId="00000008">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0B">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Kiralanan Şeyin Cinsi</w:t>
            </w:r>
          </w:p>
        </w:tc>
        <w:tc>
          <w:tcPr>
            <w:gridSpan w:val="3"/>
          </w:tcPr>
          <w:p w:rsidR="00000000" w:rsidDel="00000000" w:rsidP="00000000" w:rsidRDefault="00000000" w:rsidRPr="00000000" w14:paraId="0000000C">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0F">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Kiraya Verenin Adı, Soyadı</w:t>
            </w:r>
          </w:p>
        </w:tc>
        <w:tc>
          <w:tcPr>
            <w:gridSpan w:val="3"/>
          </w:tcPr>
          <w:p w:rsidR="00000000" w:rsidDel="00000000" w:rsidP="00000000" w:rsidRDefault="00000000" w:rsidRPr="00000000" w14:paraId="00000010">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13">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Kiraya Verenin T.C. Kimlik No.</w:t>
            </w:r>
          </w:p>
        </w:tc>
        <w:tc>
          <w:tcPr/>
          <w:p w:rsidR="00000000" w:rsidDel="00000000" w:rsidP="00000000" w:rsidRDefault="00000000" w:rsidRPr="00000000" w14:paraId="00000014">
            <w:pPr>
              <w:ind w:left="0" w:hanging="2"/>
              <w:rPr>
                <w:rFonts w:ascii="Verdana" w:cs="Verdana" w:eastAsia="Verdana" w:hAnsi="Verdana"/>
                <w:color w:val="000000"/>
                <w:sz w:val="20"/>
                <w:szCs w:val="20"/>
              </w:rPr>
            </w:pPr>
            <w:r w:rsidDel="00000000" w:rsidR="00000000" w:rsidRPr="00000000">
              <w:rPr>
                <w:rtl w:val="0"/>
              </w:rPr>
            </w:r>
          </w:p>
        </w:tc>
        <w:tc>
          <w:tcPr/>
          <w:p w:rsidR="00000000" w:rsidDel="00000000" w:rsidP="00000000" w:rsidRDefault="00000000" w:rsidRPr="00000000" w14:paraId="00000015">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Tel no</w:t>
            </w:r>
          </w:p>
        </w:tc>
        <w:tc>
          <w:tcPr/>
          <w:p w:rsidR="00000000" w:rsidDel="00000000" w:rsidP="00000000" w:rsidRDefault="00000000" w:rsidRPr="00000000" w14:paraId="00000016">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17">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Kiraya Verenin Adresi</w:t>
            </w:r>
          </w:p>
        </w:tc>
        <w:tc>
          <w:tcPr>
            <w:gridSpan w:val="3"/>
          </w:tcPr>
          <w:p w:rsidR="00000000" w:rsidDel="00000000" w:rsidP="00000000" w:rsidRDefault="00000000" w:rsidRPr="00000000" w14:paraId="00000018">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1B">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Kiracının Adı, Soyadı</w:t>
            </w:r>
          </w:p>
        </w:tc>
        <w:tc>
          <w:tcPr>
            <w:gridSpan w:val="3"/>
          </w:tcPr>
          <w:p w:rsidR="00000000" w:rsidDel="00000000" w:rsidP="00000000" w:rsidRDefault="00000000" w:rsidRPr="00000000" w14:paraId="0000001C">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1F">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Kiracının T.C. Kimlik No.</w:t>
            </w:r>
          </w:p>
        </w:tc>
        <w:tc>
          <w:tcPr/>
          <w:p w:rsidR="00000000" w:rsidDel="00000000" w:rsidP="00000000" w:rsidRDefault="00000000" w:rsidRPr="00000000" w14:paraId="00000020">
            <w:pPr>
              <w:ind w:left="0" w:hanging="2"/>
              <w:rPr>
                <w:rFonts w:ascii="Verdana" w:cs="Verdana" w:eastAsia="Verdana" w:hAnsi="Verdana"/>
                <w:color w:val="000000"/>
                <w:sz w:val="20"/>
                <w:szCs w:val="20"/>
              </w:rPr>
            </w:pPr>
            <w:r w:rsidDel="00000000" w:rsidR="00000000" w:rsidRPr="00000000">
              <w:rPr>
                <w:rtl w:val="0"/>
              </w:rPr>
            </w:r>
          </w:p>
        </w:tc>
        <w:tc>
          <w:tcPr/>
          <w:p w:rsidR="00000000" w:rsidDel="00000000" w:rsidP="00000000" w:rsidRDefault="00000000" w:rsidRPr="00000000" w14:paraId="00000021">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Tel no</w:t>
            </w:r>
          </w:p>
        </w:tc>
        <w:tc>
          <w:tcPr/>
          <w:p w:rsidR="00000000" w:rsidDel="00000000" w:rsidP="00000000" w:rsidRDefault="00000000" w:rsidRPr="00000000" w14:paraId="00000022">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23">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Kiracının Adresi</w:t>
            </w:r>
          </w:p>
        </w:tc>
        <w:tc>
          <w:tcPr>
            <w:gridSpan w:val="3"/>
          </w:tcPr>
          <w:p w:rsidR="00000000" w:rsidDel="00000000" w:rsidP="00000000" w:rsidRDefault="00000000" w:rsidRPr="00000000" w14:paraId="00000024">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27">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Kiracının İşyeri Adresi</w:t>
            </w:r>
          </w:p>
        </w:tc>
        <w:tc>
          <w:tcPr>
            <w:gridSpan w:val="3"/>
          </w:tcPr>
          <w:p w:rsidR="00000000" w:rsidDel="00000000" w:rsidP="00000000" w:rsidRDefault="00000000" w:rsidRPr="00000000" w14:paraId="00000028">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2B">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Bir Aylık Kira Karşılığı</w:t>
            </w:r>
          </w:p>
          <w:p w:rsidR="00000000" w:rsidDel="00000000" w:rsidP="00000000" w:rsidRDefault="00000000" w:rsidRPr="00000000" w14:paraId="0000002C">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(rakam ve yazı ile)</w:t>
            </w:r>
          </w:p>
        </w:tc>
        <w:tc>
          <w:tcPr>
            <w:gridSpan w:val="3"/>
          </w:tcPr>
          <w:p w:rsidR="00000000" w:rsidDel="00000000" w:rsidP="00000000" w:rsidRDefault="00000000" w:rsidRPr="00000000" w14:paraId="0000002D">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30">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Bir Yıllık Kira Karşılığı</w:t>
            </w:r>
          </w:p>
          <w:p w:rsidR="00000000" w:rsidDel="00000000" w:rsidP="00000000" w:rsidRDefault="00000000" w:rsidRPr="00000000" w14:paraId="00000031">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(rakam ve yazı ile)</w:t>
            </w:r>
          </w:p>
        </w:tc>
        <w:tc>
          <w:tcPr>
            <w:gridSpan w:val="3"/>
          </w:tcPr>
          <w:p w:rsidR="00000000" w:rsidDel="00000000" w:rsidP="00000000" w:rsidRDefault="00000000" w:rsidRPr="00000000" w14:paraId="00000032">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35">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Depozito Tutarı</w:t>
            </w:r>
          </w:p>
          <w:p w:rsidR="00000000" w:rsidDel="00000000" w:rsidP="00000000" w:rsidRDefault="00000000" w:rsidRPr="00000000" w14:paraId="00000036">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(rakam ve yazı ile)</w:t>
            </w:r>
          </w:p>
        </w:tc>
        <w:tc>
          <w:tcPr>
            <w:gridSpan w:val="3"/>
          </w:tcPr>
          <w:p w:rsidR="00000000" w:rsidDel="00000000" w:rsidP="00000000" w:rsidRDefault="00000000" w:rsidRPr="00000000" w14:paraId="00000037">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3A">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Kiraya Verenin IBAN No:</w:t>
            </w:r>
          </w:p>
        </w:tc>
        <w:tc>
          <w:tcPr>
            <w:gridSpan w:val="3"/>
          </w:tcPr>
          <w:p w:rsidR="00000000" w:rsidDel="00000000" w:rsidP="00000000" w:rsidRDefault="00000000" w:rsidRPr="00000000" w14:paraId="0000003B">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3E">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 Müddeti</w:t>
            </w:r>
          </w:p>
        </w:tc>
        <w:tc>
          <w:tcPr>
            <w:gridSpan w:val="3"/>
          </w:tcPr>
          <w:p w:rsidR="00000000" w:rsidDel="00000000" w:rsidP="00000000" w:rsidRDefault="00000000" w:rsidRPr="00000000" w14:paraId="0000003F">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42">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Kiranın Başlangıcı</w:t>
            </w:r>
          </w:p>
        </w:tc>
        <w:tc>
          <w:tcPr>
            <w:gridSpan w:val="3"/>
          </w:tcPr>
          <w:p w:rsidR="00000000" w:rsidDel="00000000" w:rsidP="00000000" w:rsidRDefault="00000000" w:rsidRPr="00000000" w14:paraId="00000043">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46">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Kiralanan Şeyin Şimdiki Durumu</w:t>
            </w:r>
          </w:p>
        </w:tc>
        <w:tc>
          <w:tcPr>
            <w:gridSpan w:val="3"/>
          </w:tcPr>
          <w:p w:rsidR="00000000" w:rsidDel="00000000" w:rsidP="00000000" w:rsidRDefault="00000000" w:rsidRPr="00000000" w14:paraId="00000047">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4A">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Kiralananın Ne İçin Kullanılacağı</w:t>
            </w:r>
          </w:p>
        </w:tc>
        <w:tc>
          <w:tcPr>
            <w:gridSpan w:val="3"/>
          </w:tcPr>
          <w:p w:rsidR="00000000" w:rsidDel="00000000" w:rsidP="00000000" w:rsidRDefault="00000000" w:rsidRPr="00000000" w14:paraId="0000004B">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4E">
            <w:pPr>
              <w:ind w:left="0" w:hanging="2"/>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Kiralanan şey ile beraber teslim olunan demirbaşlar</w:t>
            </w:r>
            <w:r w:rsidDel="00000000" w:rsidR="00000000" w:rsidRPr="00000000">
              <w:rPr>
                <w:rtl w:val="0"/>
              </w:rPr>
            </w:r>
          </w:p>
        </w:tc>
        <w:tc>
          <w:tcPr>
            <w:gridSpan w:val="3"/>
          </w:tcPr>
          <w:p w:rsidR="00000000" w:rsidDel="00000000" w:rsidP="00000000" w:rsidRDefault="00000000" w:rsidRPr="00000000" w14:paraId="0000004F">
            <w:pPr>
              <w:ind w:left="0"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0">
            <w:pPr>
              <w:ind w:left="0"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1">
            <w:pPr>
              <w:ind w:left="0" w:hanging="2"/>
              <w:rPr>
                <w:rFonts w:ascii="Verdana" w:cs="Verdana" w:eastAsia="Verdana" w:hAnsi="Verdana"/>
                <w:color w:val="000000"/>
                <w:sz w:val="20"/>
                <w:szCs w:val="20"/>
              </w:rPr>
            </w:pPr>
            <w:r w:rsidDel="00000000" w:rsidR="00000000" w:rsidRPr="00000000">
              <w:rPr>
                <w:rtl w:val="0"/>
              </w:rPr>
            </w:r>
          </w:p>
        </w:tc>
      </w:tr>
      <w:tr>
        <w:trPr>
          <w:cantSplit w:val="0"/>
          <w:trHeight w:val="590" w:hRule="atLeast"/>
          <w:tblHeader w:val="0"/>
        </w:trPr>
        <w:tc>
          <w:tcPr/>
          <w:p w:rsidR="00000000" w:rsidDel="00000000" w:rsidP="00000000" w:rsidRDefault="00000000" w:rsidRPr="00000000" w14:paraId="00000054">
            <w:pPr>
              <w:ind w:left="0" w:hanging="2"/>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Varsa özel şartlar</w:t>
            </w:r>
            <w:r w:rsidDel="00000000" w:rsidR="00000000" w:rsidRPr="00000000">
              <w:rPr>
                <w:rtl w:val="0"/>
              </w:rPr>
            </w:r>
          </w:p>
        </w:tc>
        <w:tc>
          <w:tcPr>
            <w:gridSpan w:val="3"/>
          </w:tcPr>
          <w:p w:rsidR="00000000" w:rsidDel="00000000" w:rsidP="00000000" w:rsidRDefault="00000000" w:rsidRPr="00000000" w14:paraId="00000055">
            <w:pPr>
              <w:ind w:left="0"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6">
            <w:pPr>
              <w:ind w:left="0" w:hanging="2"/>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7">
            <w:pPr>
              <w:ind w:left="0" w:hanging="2"/>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8">
            <w:pPr>
              <w:ind w:left="0" w:hanging="2"/>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9">
            <w:pPr>
              <w:ind w:left="0"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A">
            <w:pPr>
              <w:ind w:left="0" w:hanging="2"/>
              <w:rPr>
                <w:rFonts w:ascii="Verdana" w:cs="Verdana" w:eastAsia="Verdana" w:hAnsi="Verdana"/>
                <w:color w:val="000000"/>
                <w:sz w:val="20"/>
                <w:szCs w:val="20"/>
              </w:rPr>
            </w:pPr>
            <w:r w:rsidDel="00000000" w:rsidR="00000000" w:rsidRPr="00000000">
              <w:rPr>
                <w:rtl w:val="0"/>
              </w:rPr>
            </w:r>
          </w:p>
        </w:tc>
      </w:tr>
    </w:tbl>
    <w:p w:rsidR="00000000" w:rsidDel="00000000" w:rsidP="00000000" w:rsidRDefault="00000000" w:rsidRPr="00000000" w14:paraId="0000005D">
      <w:pPr>
        <w:ind w:left="0"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E">
      <w:pPr>
        <w:spacing w:before="120" w:line="276" w:lineRule="auto"/>
        <w:ind w:left="0" w:hanging="2"/>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F">
      <w:pPr>
        <w:spacing w:before="120" w:line="276" w:lineRule="auto"/>
        <w:ind w:left="0" w:hanging="2"/>
        <w:jc w:val="center"/>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KİRA SÖZLEŞMESİ GENEL ve HUSUSİ ŞARTLAR</w:t>
      </w:r>
      <w:r w:rsidDel="00000000" w:rsidR="00000000" w:rsidRPr="00000000">
        <w:rPr>
          <w:rtl w:val="0"/>
        </w:rPr>
      </w:r>
    </w:p>
    <w:p w:rsidR="00000000" w:rsidDel="00000000" w:rsidP="00000000" w:rsidRDefault="00000000" w:rsidRPr="00000000" w14:paraId="00000060">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1 – Sözleşmenin Tarafları</w:t>
      </w:r>
      <w:r w:rsidDel="00000000" w:rsidR="00000000" w:rsidRPr="00000000">
        <w:rPr>
          <w:rtl w:val="0"/>
        </w:rPr>
      </w:r>
    </w:p>
    <w:p w:rsidR="00000000" w:rsidDel="00000000" w:rsidP="00000000" w:rsidRDefault="00000000" w:rsidRPr="00000000" w14:paraId="00000061">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İşbu Sözleşmenin tarafları </w:t>
      </w:r>
      <w:r w:rsidDel="00000000" w:rsidR="00000000" w:rsidRPr="00000000">
        <w:rPr>
          <w:rFonts w:ascii="Verdana" w:cs="Verdana" w:eastAsia="Verdana" w:hAnsi="Verdana"/>
          <w:b w:val="1"/>
          <w:color w:val="000000"/>
          <w:sz w:val="20"/>
          <w:szCs w:val="20"/>
          <w:rtl w:val="0"/>
        </w:rPr>
        <w:t xml:space="preserve">………………</w:t>
      </w:r>
      <w:r w:rsidDel="00000000" w:rsidR="00000000" w:rsidRPr="00000000">
        <w:rPr>
          <w:rFonts w:ascii="Verdana" w:cs="Verdana" w:eastAsia="Verdana" w:hAnsi="Verdana"/>
          <w:color w:val="000000"/>
          <w:sz w:val="20"/>
          <w:szCs w:val="20"/>
          <w:rtl w:val="0"/>
        </w:rPr>
        <w:t xml:space="preserve"> (KİRAYA VEREN) ile </w:t>
      </w:r>
      <w:r w:rsidDel="00000000" w:rsidR="00000000" w:rsidRPr="00000000">
        <w:rPr>
          <w:rFonts w:ascii="Verdana" w:cs="Verdana" w:eastAsia="Verdana" w:hAnsi="Verdana"/>
          <w:b w:val="1"/>
          <w:color w:val="000000"/>
          <w:sz w:val="20"/>
          <w:szCs w:val="20"/>
          <w:rtl w:val="0"/>
        </w:rPr>
        <w:t xml:space="preserve">……………..</w:t>
      </w:r>
      <w:r w:rsidDel="00000000" w:rsidR="00000000" w:rsidRPr="00000000">
        <w:rPr>
          <w:rFonts w:ascii="Verdana" w:cs="Verdana" w:eastAsia="Verdana" w:hAnsi="Verdana"/>
          <w:color w:val="000000"/>
          <w:sz w:val="20"/>
          <w:szCs w:val="20"/>
          <w:rtl w:val="0"/>
        </w:rPr>
        <w:t xml:space="preserve"> (KİRACI)’dir.</w:t>
      </w:r>
    </w:p>
    <w:p w:rsidR="00000000" w:rsidDel="00000000" w:rsidP="00000000" w:rsidRDefault="00000000" w:rsidRPr="00000000" w14:paraId="00000062">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2 – Sözleşmenin Konusu</w:t>
      </w:r>
      <w:r w:rsidDel="00000000" w:rsidR="00000000" w:rsidRPr="00000000">
        <w:rPr>
          <w:rtl w:val="0"/>
        </w:rPr>
      </w:r>
    </w:p>
    <w:p w:rsidR="00000000" w:rsidDel="00000000" w:rsidP="00000000" w:rsidRDefault="00000000" w:rsidRPr="00000000" w14:paraId="00000063">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Sözleşmenin konusu, </w:t>
      </w:r>
      <w:r w:rsidDel="00000000" w:rsidR="00000000" w:rsidRPr="00000000">
        <w:rPr>
          <w:rFonts w:ascii="Verdana" w:cs="Verdana" w:eastAsia="Verdana" w:hAnsi="Verdana"/>
          <w:sz w:val="20"/>
          <w:szCs w:val="20"/>
          <w:rtl w:val="0"/>
        </w:rPr>
        <w:t xml:space="preserve">sözleşmeye konu taşınmazın </w:t>
      </w:r>
      <w:r w:rsidDel="00000000" w:rsidR="00000000" w:rsidRPr="00000000">
        <w:rPr>
          <w:rFonts w:ascii="Verdana" w:cs="Verdana" w:eastAsia="Verdana" w:hAnsi="Verdana"/>
          <w:color w:val="000000"/>
          <w:sz w:val="20"/>
          <w:szCs w:val="20"/>
          <w:rtl w:val="0"/>
        </w:rPr>
        <w:t xml:space="preserve">işyeri amaçlı kullanılmak üzere kiralanmasıdır.</w:t>
      </w:r>
    </w:p>
    <w:p w:rsidR="00000000" w:rsidDel="00000000" w:rsidP="00000000" w:rsidRDefault="00000000" w:rsidRPr="00000000" w14:paraId="00000064">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3 – Kiralananın Kullanım Amacı, Devir Durumu</w:t>
      </w:r>
      <w:r w:rsidDel="00000000" w:rsidR="00000000" w:rsidRPr="00000000">
        <w:rPr>
          <w:rtl w:val="0"/>
        </w:rPr>
      </w:r>
    </w:p>
    <w:p w:rsidR="00000000" w:rsidDel="00000000" w:rsidP="00000000" w:rsidRDefault="00000000" w:rsidRPr="00000000" w14:paraId="00000065">
      <w:pPr>
        <w:spacing w:before="120" w:line="276" w:lineRule="auto"/>
        <w:ind w:left="0" w:hanging="2"/>
        <w:jc w:val="both"/>
        <w:rPr>
          <w:rFonts w:ascii="Verdana" w:cs="Verdana" w:eastAsia="Verdana" w:hAnsi="Verdana"/>
          <w:color w:val="ff0000"/>
          <w:sz w:val="20"/>
          <w:szCs w:val="20"/>
        </w:rPr>
      </w:pPr>
      <w:r w:rsidDel="00000000" w:rsidR="00000000" w:rsidRPr="00000000">
        <w:rPr>
          <w:rFonts w:ascii="Verdana" w:cs="Verdana" w:eastAsia="Verdana" w:hAnsi="Verdana"/>
          <w:sz w:val="20"/>
          <w:szCs w:val="20"/>
          <w:rtl w:val="0"/>
        </w:rPr>
        <w:t xml:space="preserve">KİRACI, KİRALANANI kendi adına işyeri olarak ticari faaliyetlerini gerçekleştirmek amacı ile kullanacaktır.</w:t>
      </w:r>
      <w:r w:rsidDel="00000000" w:rsidR="00000000" w:rsidRPr="00000000">
        <w:rPr>
          <w:rtl w:val="0"/>
        </w:rPr>
      </w:r>
    </w:p>
    <w:p w:rsidR="00000000" w:rsidDel="00000000" w:rsidP="00000000" w:rsidRDefault="00000000" w:rsidRPr="00000000" w14:paraId="00000066">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KİRACI, KİRALANANI, Borçlar Kanunu 323.maddesine uygun olarak devredebilir; kiracı alt kiralama yapamaz. KİRACI tarafından KİRALANANDA yapılacak tadilat ve müdahaleler nedeniyle KİRAYA VERENİN ve üçüncü kişilerin uğrayacağı zararlardan KİRACI sorumludur. </w:t>
      </w:r>
    </w:p>
    <w:p w:rsidR="00000000" w:rsidDel="00000000" w:rsidP="00000000" w:rsidRDefault="00000000" w:rsidRPr="00000000" w14:paraId="00000067">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4 – Kiralama Süresi Ve Kira Bedeli</w:t>
      </w:r>
      <w:r w:rsidDel="00000000" w:rsidR="00000000" w:rsidRPr="00000000">
        <w:rPr>
          <w:rtl w:val="0"/>
        </w:rPr>
      </w:r>
    </w:p>
    <w:p w:rsidR="00000000" w:rsidDel="00000000" w:rsidP="00000000" w:rsidRDefault="00000000" w:rsidRPr="00000000" w14:paraId="00000068">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 Sözleşmesi </w:t>
      </w:r>
      <w:r w:rsidDel="00000000" w:rsidR="00000000" w:rsidRPr="00000000">
        <w:rPr>
          <w:rFonts w:ascii="Verdana" w:cs="Verdana" w:eastAsia="Verdana" w:hAnsi="Verdana"/>
          <w:b w:val="1"/>
          <w:sz w:val="20"/>
          <w:szCs w:val="20"/>
          <w:rtl w:val="0"/>
        </w:rPr>
        <w:t xml:space="preserve">... yıllık</w:t>
      </w:r>
      <w:r w:rsidDel="00000000" w:rsidR="00000000" w:rsidRPr="00000000">
        <w:rPr>
          <w:rFonts w:ascii="Verdana" w:cs="Verdana" w:eastAsia="Verdana" w:hAnsi="Verdana"/>
          <w:sz w:val="20"/>
          <w:szCs w:val="20"/>
          <w:rtl w:val="0"/>
        </w:rPr>
        <w:t xml:space="preserve"> süre için imzalanmış olup, kiralama başlangıç tarihi</w:t>
      </w:r>
      <w:r w:rsidDel="00000000" w:rsidR="00000000" w:rsidRPr="00000000">
        <w:rPr>
          <w:rFonts w:ascii="Verdana" w:cs="Verdana" w:eastAsia="Verdana" w:hAnsi="Verdana"/>
          <w:b w:val="1"/>
          <w:sz w:val="20"/>
          <w:szCs w:val="20"/>
          <w:rtl w:val="0"/>
        </w:rPr>
        <w:t xml:space="preserve"> ... /… / ……</w:t>
      </w:r>
      <w:r w:rsidDel="00000000" w:rsidR="00000000" w:rsidRPr="00000000">
        <w:rPr>
          <w:rFonts w:ascii="Verdana" w:cs="Verdana" w:eastAsia="Verdana" w:hAnsi="Verdana"/>
          <w:sz w:val="20"/>
          <w:szCs w:val="20"/>
          <w:rtl w:val="0"/>
        </w:rPr>
        <w:t xml:space="preserve">’dir. Taraflar ilk yıl için ...</w:t>
      </w:r>
      <w:r w:rsidDel="00000000" w:rsidR="00000000" w:rsidRPr="00000000">
        <w:rPr>
          <w:rFonts w:ascii="Verdana" w:cs="Verdana" w:eastAsia="Verdana" w:hAnsi="Verdana"/>
          <w:b w:val="1"/>
          <w:sz w:val="20"/>
          <w:szCs w:val="20"/>
          <w:rtl w:val="0"/>
        </w:rPr>
        <w:t xml:space="preserve">TL</w:t>
      </w:r>
      <w:r w:rsidDel="00000000" w:rsidR="00000000" w:rsidRPr="00000000">
        <w:rPr>
          <w:rFonts w:ascii="Verdana" w:cs="Verdana" w:eastAsia="Verdana" w:hAnsi="Verdana"/>
          <w:sz w:val="20"/>
          <w:szCs w:val="20"/>
          <w:rtl w:val="0"/>
        </w:rPr>
        <w:t xml:space="preserve"> aylık kira bedeli için anlaşma sağlamıştır. </w:t>
      </w:r>
    </w:p>
    <w:p w:rsidR="00000000" w:rsidDel="00000000" w:rsidP="00000000" w:rsidRDefault="00000000" w:rsidRPr="00000000" w14:paraId="00000069">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Yıllık yeni kiralama dönemine ait kira artışı, mevcut kira bedelinin aylık net tutarı baz alınarak, “bir önceki kira yılında tüketici fiyat endeksindeki oniki aylık ortalamalara göre (Türk Borçlar Kanunu’nun 344. Maddesine istinaden)” Devlet tarafından tespit edilerek açıklanacak oran dikkate alınarak kiraya veren ve kiracı konuşarak kararlaştıracaktır. </w:t>
      </w:r>
    </w:p>
    <w:p w:rsidR="00000000" w:rsidDel="00000000" w:rsidP="00000000" w:rsidRDefault="00000000" w:rsidRPr="00000000" w14:paraId="0000006A">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5 – Kira Ödeme Yeri, Şekli Ve Zamanı</w:t>
        <w:tab/>
        <w:tab/>
      </w:r>
      <w:r w:rsidDel="00000000" w:rsidR="00000000" w:rsidRPr="00000000">
        <w:rPr>
          <w:rtl w:val="0"/>
        </w:rPr>
      </w:r>
    </w:p>
    <w:p w:rsidR="00000000" w:rsidDel="00000000" w:rsidP="00000000" w:rsidRDefault="00000000" w:rsidRPr="00000000" w14:paraId="0000006B">
      <w:pPr>
        <w:ind w:left="0"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C">
      <w:pPr>
        <w:ind w:left="0"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Madde 4’te belirtilen kira bedeli aylık ve PEŞİN olarak ödenecektir. Kira bedeli KİRACI tarafından KİRAYA VERENİN,</w:t>
      </w:r>
      <w:r w:rsidDel="00000000" w:rsidR="00000000" w:rsidRPr="00000000">
        <w:rPr>
          <w:rFonts w:ascii="Verdana" w:cs="Verdana" w:eastAsia="Verdana" w:hAnsi="Verdana"/>
          <w:b w:val="1"/>
          <w:color w:val="000000"/>
          <w:sz w:val="20"/>
          <w:szCs w:val="20"/>
          <w:rtl w:val="0"/>
        </w:rPr>
        <w:t xml:space="preserve"> TR …………………………… ait hesabına</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b w:val="1"/>
          <w:color w:val="000000"/>
          <w:sz w:val="20"/>
          <w:szCs w:val="20"/>
          <w:rtl w:val="0"/>
        </w:rPr>
        <w:t xml:space="preserve">her ayın</w:t>
      </w:r>
      <w:r w:rsidDel="00000000" w:rsidR="00000000" w:rsidRPr="00000000">
        <w:rPr>
          <w:rFonts w:ascii="Verdana" w:cs="Verdana" w:eastAsia="Verdana" w:hAnsi="Verdana"/>
          <w:b w:val="1"/>
          <w:sz w:val="20"/>
          <w:szCs w:val="20"/>
          <w:rtl w:val="0"/>
        </w:rPr>
        <w:t xml:space="preserve">........... arası </w:t>
      </w:r>
      <w:r w:rsidDel="00000000" w:rsidR="00000000" w:rsidRPr="00000000">
        <w:rPr>
          <w:rFonts w:ascii="Verdana" w:cs="Verdana" w:eastAsia="Verdana" w:hAnsi="Verdana"/>
          <w:b w:val="1"/>
          <w:color w:val="000000"/>
          <w:sz w:val="20"/>
          <w:szCs w:val="20"/>
          <w:rtl w:val="0"/>
        </w:rPr>
        <w:t xml:space="preserve">mesai saati bitimine kadar</w:t>
      </w:r>
      <w:r w:rsidDel="00000000" w:rsidR="00000000" w:rsidRPr="00000000">
        <w:rPr>
          <w:rFonts w:ascii="Verdana" w:cs="Verdana" w:eastAsia="Verdana" w:hAnsi="Verdana"/>
          <w:color w:val="000000"/>
          <w:sz w:val="20"/>
          <w:szCs w:val="20"/>
          <w:rtl w:val="0"/>
        </w:rPr>
        <w:t xml:space="preserve"> yatırılacaktır. KİRAYA VEREN yazılı bildirimde bulunmak suretiyle ödeme yerinde değişiklik yapabilir.</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 sözleşmesinden doğan stopaj, KDV, fon ve sair vergi, resim ve harçlar KİRACI tarafından ödenecektir. Aylık kira bedelinin vadesinde ödenmesinden KİRACI tam sorumludur.</w:t>
      </w:r>
    </w:p>
    <w:p w:rsidR="00000000" w:rsidDel="00000000" w:rsidP="00000000" w:rsidRDefault="00000000" w:rsidRPr="00000000" w14:paraId="0000006E">
      <w:pPr>
        <w:spacing w:before="120" w:line="276" w:lineRule="auto"/>
        <w:ind w:left="0" w:hanging="2"/>
        <w:jc w:val="both"/>
        <w:rPr>
          <w:rFonts w:ascii="Verdana" w:cs="Verdana" w:eastAsia="Verdana" w:hAnsi="Verdana"/>
          <w:color w:val="ff0000"/>
          <w:sz w:val="20"/>
          <w:szCs w:val="20"/>
        </w:rPr>
      </w:pPr>
      <w:r w:rsidDel="00000000" w:rsidR="00000000" w:rsidRPr="00000000">
        <w:rPr>
          <w:rFonts w:ascii="Verdana" w:cs="Verdana" w:eastAsia="Verdana" w:hAnsi="Verdana"/>
          <w:b w:val="1"/>
          <w:color w:val="000000"/>
          <w:sz w:val="20"/>
          <w:szCs w:val="20"/>
          <w:rtl w:val="0"/>
        </w:rPr>
        <w:t xml:space="preserve">MADDE 6 –Kiralanan Yerin Teslimi, Kiracı Tarafından Yapılacak Tadilat Ve Tadilat Süresi</w:t>
      </w:r>
      <w:r w:rsidDel="00000000" w:rsidR="00000000" w:rsidRPr="00000000">
        <w:rPr>
          <w:rtl w:val="0"/>
        </w:rPr>
      </w:r>
    </w:p>
    <w:p w:rsidR="00000000" w:rsidDel="00000000" w:rsidP="00000000" w:rsidRDefault="00000000" w:rsidRPr="00000000" w14:paraId="0000006F">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KİRAYA VEREN, KİRACIYA, KİRALANANI, kontrat düzenleme tarihi </w:t>
      </w:r>
      <w:r w:rsidDel="00000000" w:rsidR="00000000" w:rsidRPr="00000000">
        <w:rPr>
          <w:rFonts w:ascii="Verdana" w:cs="Verdana" w:eastAsia="Verdana" w:hAnsi="Verdana"/>
          <w:b w:val="1"/>
          <w:sz w:val="20"/>
          <w:szCs w:val="20"/>
          <w:rtl w:val="0"/>
        </w:rPr>
        <w:t xml:space="preserve">olan .../… /……. tarihinde</w:t>
      </w:r>
      <w:r w:rsidDel="00000000" w:rsidR="00000000" w:rsidRPr="00000000">
        <w:rPr>
          <w:rFonts w:ascii="Verdana" w:cs="Verdana" w:eastAsia="Verdana" w:hAnsi="Verdana"/>
          <w:sz w:val="20"/>
          <w:szCs w:val="20"/>
          <w:rtl w:val="0"/>
        </w:rPr>
        <w:t xml:space="preserve"> teslim etmiştir.  </w:t>
      </w:r>
    </w:p>
    <w:p w:rsidR="00000000" w:rsidDel="00000000" w:rsidP="00000000" w:rsidRDefault="00000000" w:rsidRPr="00000000" w14:paraId="00000070">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KİRAYA VEREN, KİRACIYA, KİRALANANDA kendi amacına uygun tadilatı yapması, taban fayans, wc, klozet, elektrik bağlantı, petek vb temel maliyetler ve taşınma işleri için </w:t>
      </w:r>
      <w:r w:rsidDel="00000000" w:rsidR="00000000" w:rsidRPr="00000000">
        <w:rPr>
          <w:rFonts w:ascii="Verdana" w:cs="Verdana" w:eastAsia="Verdana" w:hAnsi="Verdana"/>
          <w:b w:val="1"/>
          <w:sz w:val="20"/>
          <w:szCs w:val="20"/>
          <w:rtl w:val="0"/>
        </w:rPr>
        <w:t xml:space="preserve">.../…. /……. tarihine</w:t>
      </w:r>
      <w:r w:rsidDel="00000000" w:rsidR="00000000" w:rsidRPr="00000000">
        <w:rPr>
          <w:rFonts w:ascii="Verdana" w:cs="Verdana" w:eastAsia="Verdana" w:hAnsi="Verdana"/>
          <w:sz w:val="20"/>
          <w:szCs w:val="20"/>
          <w:rtl w:val="0"/>
        </w:rPr>
        <w:t xml:space="preserve"> kadar kira bedeli talep edilmeyecektir. </w:t>
      </w:r>
    </w:p>
    <w:p w:rsidR="00000000" w:rsidDel="00000000" w:rsidP="00000000" w:rsidRDefault="00000000" w:rsidRPr="00000000" w14:paraId="00000071">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7 – Depozito Teminat</w:t>
      </w:r>
      <w:r w:rsidDel="00000000" w:rsidR="00000000" w:rsidRPr="00000000">
        <w:rPr>
          <w:rtl w:val="0"/>
        </w:rPr>
      </w:r>
    </w:p>
    <w:p w:rsidR="00000000" w:rsidDel="00000000" w:rsidP="00000000" w:rsidRDefault="00000000" w:rsidRPr="00000000" w14:paraId="00000072">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KİRACI, </w:t>
      </w:r>
      <w:r w:rsidDel="00000000" w:rsidR="00000000" w:rsidRPr="00000000">
        <w:rPr>
          <w:rFonts w:ascii="Verdana" w:cs="Verdana" w:eastAsia="Verdana" w:hAnsi="Verdana"/>
          <w:b w:val="1"/>
          <w:sz w:val="20"/>
          <w:szCs w:val="20"/>
          <w:rtl w:val="0"/>
        </w:rPr>
        <w:t xml:space="preserve">depozito olarak ... TÜRK LİRASI</w:t>
      </w:r>
      <w:r w:rsidDel="00000000" w:rsidR="00000000" w:rsidRPr="00000000">
        <w:rPr>
          <w:rFonts w:ascii="Verdana" w:cs="Verdana" w:eastAsia="Verdana" w:hAnsi="Verdana"/>
          <w:sz w:val="20"/>
          <w:szCs w:val="20"/>
          <w:rtl w:val="0"/>
        </w:rPr>
        <w:t xml:space="preserve"> tutarı, en geç kontratın imzalandığı tarihe kadar nakden ve peşinen KİRAYA VERENE ödeyecektir.</w:t>
      </w:r>
    </w:p>
    <w:p w:rsidR="00000000" w:rsidDel="00000000" w:rsidP="00000000" w:rsidRDefault="00000000" w:rsidRPr="00000000" w14:paraId="00000073">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Teminat bedeli herhangi bir ayın kira bedeline mahsup edilmez. Tahliye sonrasında, KİRAYA VERENE ve ilgili kurum ve kişilere olan bütün borçların (kira bedelleri, aidatlar, çevre temizlik vergisi, su, elektrik yakıt giderleri, sıcak su giderleri vb. ) tamamen ödendiğinin ve KİRALANANDA hiçbir hasar veya eksik bulunmadığının belgelendirilmesi şartıyla, bu teminat KİRACIYA iade edilecektir.</w:t>
      </w:r>
    </w:p>
    <w:p w:rsidR="00000000" w:rsidDel="00000000" w:rsidP="00000000" w:rsidRDefault="00000000" w:rsidRPr="00000000" w14:paraId="00000074">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8 – Bakım Ve Onarımlar</w:t>
      </w:r>
      <w:r w:rsidDel="00000000" w:rsidR="00000000" w:rsidRPr="00000000">
        <w:rPr>
          <w:rtl w:val="0"/>
        </w:rPr>
      </w:r>
    </w:p>
    <w:p w:rsidR="00000000" w:rsidDel="00000000" w:rsidP="00000000" w:rsidRDefault="00000000" w:rsidRPr="00000000" w14:paraId="00000075">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KİRACI, bina ve demirbaşların kullanımı kaynaklı arıza, hasar ve masraflardan; bunların giderilmesinden sorumludur. </w:t>
      </w:r>
    </w:p>
    <w:p w:rsidR="00000000" w:rsidDel="00000000" w:rsidP="00000000" w:rsidRDefault="00000000" w:rsidRPr="00000000" w14:paraId="00000076">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KİRACI, KİRAYA VERENİN yazılı onayı olmaksızın KİRALANANIN statiğini bozacak hallerde, demirbaşlarında ve tesisatında tadilat, değişiklik, ilaveler yapamaz; bedellerini kiradan mahsup edemez; herhangi bir bedel talebinde bulunamaz. KİRAYA VERENİN yazılı onayı olmaksızın taşınmaza ait kapalı veya açık alanlar ile tesisatında yapılacak değişikliklerin eski haline getirilmesinden KİRACI sorumlu olacaktır. Bu hususta KİRACI herhangi bir itiraz hakkı olmadığını kabul ve taahhüt eder.</w:t>
      </w:r>
    </w:p>
    <w:p w:rsidR="00000000" w:rsidDel="00000000" w:rsidP="00000000" w:rsidRDefault="00000000" w:rsidRPr="00000000" w14:paraId="00000077">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9 – Abone Ve Yönetim Giderleri İle Vergiler</w:t>
      </w: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KİRALANANIN elektrik, su, doğalgaz vb. abonelikleri KİRACI adına olacaktır. KİRALANAN tahliye edilirken tüm borçlar ve abonelikler kapatılarak KİRAYA VERENE teslim edilecektir. Çevre Temizlik Vergisi ile bina dış cephesine asılacak tabela ve reklamdan doğacak vergi ve harçların ödenmesinden KİRACI sorumludur. KİRACI; </w:t>
      </w:r>
      <w:r w:rsidDel="00000000" w:rsidR="00000000" w:rsidRPr="00000000">
        <w:rPr>
          <w:rFonts w:ascii="Verdana" w:cs="Verdana" w:eastAsia="Verdana" w:hAnsi="Verdana"/>
          <w:b w:val="1"/>
          <w:color w:val="000000"/>
          <w:sz w:val="20"/>
          <w:szCs w:val="20"/>
          <w:rtl w:val="0"/>
        </w:rPr>
        <w:t xml:space="preserve">Yönetim tarafından</w:t>
      </w:r>
      <w:r w:rsidDel="00000000" w:rsidR="00000000" w:rsidRPr="00000000">
        <w:rPr>
          <w:rFonts w:ascii="Verdana" w:cs="Verdana" w:eastAsia="Verdana" w:hAnsi="Verdana"/>
          <w:color w:val="000000"/>
          <w:sz w:val="20"/>
          <w:szCs w:val="20"/>
          <w:rtl w:val="0"/>
        </w:rPr>
        <w:t xml:space="preserve"> istifadesine sunulan çevre düzenlemesi, ortak aydınlatma, jeneratör bakımı, vb. gibi hizmetlere ilişkin ortak giderlerden diğer işletmelerle birlikte eşit oranda sorumludur.</w:t>
      </w:r>
    </w:p>
    <w:p w:rsidR="00000000" w:rsidDel="00000000" w:rsidP="00000000" w:rsidRDefault="00000000" w:rsidRPr="00000000" w14:paraId="00000079">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10 – Kira Sözleşmesinin Sona Ermesi, Uzatılması Ve Feshi, </w:t>
      </w:r>
      <w:r w:rsidDel="00000000" w:rsidR="00000000" w:rsidRPr="00000000">
        <w:rPr>
          <w:rFonts w:ascii="Verdana" w:cs="Verdana" w:eastAsia="Verdana" w:hAnsi="Verdana"/>
          <w:b w:val="1"/>
          <w:sz w:val="20"/>
          <w:szCs w:val="20"/>
          <w:rtl w:val="0"/>
        </w:rPr>
        <w:t xml:space="preserve">Cezai Şart</w:t>
      </w:r>
      <w:r w:rsidDel="00000000" w:rsidR="00000000" w:rsidRPr="00000000">
        <w:rPr>
          <w:rtl w:val="0"/>
        </w:rPr>
      </w:r>
    </w:p>
    <w:p w:rsidR="00000000" w:rsidDel="00000000" w:rsidP="00000000" w:rsidRDefault="00000000" w:rsidRPr="00000000" w14:paraId="0000007A">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İşbu Kira Sözleşmesi </w:t>
      </w:r>
      <w:r w:rsidDel="00000000" w:rsidR="00000000" w:rsidRPr="00000000">
        <w:rPr>
          <w:rFonts w:ascii="Verdana" w:cs="Verdana" w:eastAsia="Verdana" w:hAnsi="Verdana"/>
          <w:b w:val="1"/>
          <w:sz w:val="20"/>
          <w:szCs w:val="20"/>
          <w:rtl w:val="0"/>
        </w:rPr>
        <w:t xml:space="preserve">... yıl için düzenlenmiştir. ... yılın</w:t>
      </w:r>
      <w:r w:rsidDel="00000000" w:rsidR="00000000" w:rsidRPr="00000000">
        <w:rPr>
          <w:rFonts w:ascii="Verdana" w:cs="Verdana" w:eastAsia="Verdana" w:hAnsi="Verdana"/>
          <w:sz w:val="20"/>
          <w:szCs w:val="20"/>
          <w:rtl w:val="0"/>
        </w:rPr>
        <w:t xml:space="preserve"> sonunda, herhangi bir sebepten dolayı fesih olmaz ise; kira sözleşmesi, yeni dönemin ilk yılı için müştereken belirlenecek kira bedeli üzerinden, aynı koşullarda uzayacaktır.</w:t>
      </w:r>
    </w:p>
    <w:p w:rsidR="00000000" w:rsidDel="00000000" w:rsidP="00000000" w:rsidRDefault="00000000" w:rsidRPr="00000000" w14:paraId="0000007B">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KİRACI tarafından, hiçbir yazılı bildirimde bulunulmadan ve fesih prosedürüne uyulmadan iş bu sözleşme ile belirlenen süre sona ermeden önce taşınmazın terk edilmesi veya boşaltılması, tahliye edilmesi veya KİRACIYA ait akdi ve kanuni yükümlülüklerini yerine getirilmemesi nedeniyle sözleşmenin feshedilmesi hallerinde; KİRACI, kiralananı tekrar kiraya verene kadar makul süre kirayı ödemeyi kabul, beyan ve taahhüt eder.</w:t>
      </w:r>
    </w:p>
    <w:p w:rsidR="00000000" w:rsidDel="00000000" w:rsidP="00000000" w:rsidRDefault="00000000" w:rsidRPr="00000000" w14:paraId="0000007C">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KİRAYA VERENİN akdi ve kanuni yükümlülüklerini yerine getirmemesi nedeniyle sözleşmenin feshedilmesi halinde, KİRAYA VEREN fesih tarihindeki kira bedeli tutarı derhal ve def’aten KİRACIYA cezai şart olarak ödemeyi gayrikabili rücu kabul beyan ve taahhüt eder.</w:t>
      </w:r>
    </w:p>
    <w:p w:rsidR="00000000" w:rsidDel="00000000" w:rsidP="00000000" w:rsidRDefault="00000000" w:rsidRPr="00000000" w14:paraId="0000007D">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 kontratı bitmeden bir ihbar ile sona erdirilecek ise, KİRACI, yeni gelecek kiracı adaylarına KİRALANANI gezdirmek zorundadır.</w:t>
      </w:r>
    </w:p>
    <w:p w:rsidR="00000000" w:rsidDel="00000000" w:rsidP="00000000" w:rsidRDefault="00000000" w:rsidRPr="00000000" w14:paraId="0000007E">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Yönetim planındaki düzenlemeler nedeniyle açılacak davalardan doğabilecek maddi manevi tazminat talepleri, dava ve vekalet ücretleri vb  tüm masraflar kiracıya ait olacaktır.</w:t>
      </w:r>
    </w:p>
    <w:p w:rsidR="00000000" w:rsidDel="00000000" w:rsidP="00000000" w:rsidRDefault="00000000" w:rsidRPr="00000000" w14:paraId="0000007F">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11 – Kiralananın Tahliye ve İadesi</w:t>
      </w:r>
      <w:r w:rsidDel="00000000" w:rsidR="00000000" w:rsidRPr="00000000">
        <w:rPr>
          <w:rtl w:val="0"/>
        </w:rPr>
      </w:r>
    </w:p>
    <w:p w:rsidR="00000000" w:rsidDel="00000000" w:rsidP="00000000" w:rsidRDefault="00000000" w:rsidRPr="00000000" w14:paraId="00000080">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Kira Sözleşmesinin kendiliğinden veya fesih ile sona ermesi halinde KİRACI; taşınmazı, yapmış olduğu sabit nitelikteki inşaatları, eklentileri ve dış cepheyi olduğu gibi bırakacaktır. Bunun için herhangi bir para talep edemez.</w:t>
      </w:r>
    </w:p>
    <w:p w:rsidR="00000000" w:rsidDel="00000000" w:rsidP="00000000" w:rsidRDefault="00000000" w:rsidRPr="00000000" w14:paraId="00000081">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Kira Sözleşmesinin sona ermesi halinde KİRACI taşınmazı ve kontrat ekinde belirtilen demirbaşları boş ve bakımlı biçimde iade ve teslim etmekle yükümlüdür.</w:t>
      </w:r>
    </w:p>
    <w:p w:rsidR="00000000" w:rsidDel="00000000" w:rsidP="00000000" w:rsidRDefault="00000000" w:rsidRPr="00000000" w14:paraId="00000082">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12- Tebligat Adresleri</w:t>
      </w:r>
      <w:r w:rsidDel="00000000" w:rsidR="00000000" w:rsidRPr="00000000">
        <w:rPr>
          <w:rtl w:val="0"/>
        </w:rPr>
      </w:r>
    </w:p>
    <w:p w:rsidR="00000000" w:rsidDel="00000000" w:rsidP="00000000" w:rsidRDefault="00000000" w:rsidRPr="00000000" w14:paraId="00000083">
      <w:pPr>
        <w:spacing w:before="120" w:line="276" w:lineRule="auto"/>
        <w:ind w:left="0" w:hanging="2"/>
        <w:jc w:val="both"/>
        <w:rPr>
          <w:rFonts w:ascii="Verdana" w:cs="Verdana" w:eastAsia="Verdana" w:hAnsi="Verdana"/>
          <w:sz w:val="20"/>
          <w:szCs w:val="20"/>
        </w:rPr>
      </w:pPr>
      <w:r w:rsidDel="00000000" w:rsidR="00000000" w:rsidRPr="00000000">
        <w:rPr>
          <w:rFonts w:ascii="Verdana" w:cs="Verdana" w:eastAsia="Verdana" w:hAnsi="Verdana"/>
          <w:color w:val="000000"/>
          <w:sz w:val="20"/>
          <w:szCs w:val="20"/>
          <w:rtl w:val="0"/>
        </w:rPr>
        <w:t xml:space="preserve">Tarafların, sözleşmede yazılı olarak gösterilen adresleri, geçerli tebligat adresi olup, işbu sözleşmede gösterilen adreslere yapılacak her türlü tebligat 7201 sayılı kanun gereğince yasal adrese yapılmış sayılır. Bu adreslerde vuku bulan değişiklikler yazılı olarak bildirilmediği takdirde, sözleşmede belirtilen adreslere yapılan tüm tebligatlar geçerli tebligat hükmündedir. </w:t>
      </w:r>
      <w:r w:rsidDel="00000000" w:rsidR="00000000" w:rsidRPr="00000000">
        <w:rPr>
          <w:rtl w:val="0"/>
        </w:rPr>
      </w:r>
    </w:p>
    <w:p w:rsidR="00000000" w:rsidDel="00000000" w:rsidP="00000000" w:rsidRDefault="00000000" w:rsidRPr="00000000" w14:paraId="00000084">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MADDE 13 – Tarafların Yükümlülükleri Ve Yetkili Mahkeme</w:t>
      </w:r>
      <w:r w:rsidDel="00000000" w:rsidR="00000000" w:rsidRPr="00000000">
        <w:rPr>
          <w:rtl w:val="0"/>
        </w:rPr>
      </w:r>
    </w:p>
    <w:p w:rsidR="00000000" w:rsidDel="00000000" w:rsidP="00000000" w:rsidRDefault="00000000" w:rsidRPr="00000000" w14:paraId="00000085">
      <w:pPr>
        <w:spacing w:before="120" w:line="27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Taraflar, İşbu Sözleşme şartlarını ifada ve haklarını talepte Türk Medeni Kanunun 2. Maddesi ile Türk Borçlar Kanununun kira sözleşmesine ilişkin amir hükümlerine uymayı kabul ve taahhüt ederler. İhtilaf halinde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000000"/>
          <w:sz w:val="20"/>
          <w:szCs w:val="20"/>
          <w:rtl w:val="0"/>
        </w:rPr>
        <w:t xml:space="preserve">Mahkeme ve İcra Daireleri yetkilidir.</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000000"/>
          <w:sz w:val="20"/>
          <w:szCs w:val="20"/>
          <w:rtl w:val="0"/>
        </w:rPr>
        <w:t xml:space="preserve">İş bu sözleşme 13 (onüç) madde olarak 1 (bir) nüsha düzenlenmiş ve </w:t>
      </w:r>
      <w:r w:rsidDel="00000000" w:rsidR="00000000" w:rsidRPr="00000000">
        <w:rPr>
          <w:rFonts w:ascii="Verdana" w:cs="Verdana" w:eastAsia="Verdana" w:hAnsi="Verdana"/>
          <w:b w:val="1"/>
          <w:sz w:val="20"/>
          <w:szCs w:val="20"/>
          <w:rtl w:val="0"/>
        </w:rPr>
        <w:t xml:space="preserve">…./….</w:t>
      </w:r>
      <w:r w:rsidDel="00000000" w:rsidR="00000000" w:rsidRPr="00000000">
        <w:rPr>
          <w:rFonts w:ascii="Verdana" w:cs="Verdana" w:eastAsia="Verdana" w:hAnsi="Verdana"/>
          <w:b w:val="1"/>
          <w:color w:val="000000"/>
          <w:sz w:val="20"/>
          <w:szCs w:val="20"/>
          <w:rtl w:val="0"/>
        </w:rPr>
        <w:t xml:space="preserve">/</w:t>
      </w:r>
      <w:r w:rsidDel="00000000" w:rsidR="00000000" w:rsidRPr="00000000">
        <w:rPr>
          <w:rFonts w:ascii="Verdana" w:cs="Verdana" w:eastAsia="Verdana" w:hAnsi="Verdana"/>
          <w:b w:val="1"/>
          <w:sz w:val="20"/>
          <w:szCs w:val="20"/>
          <w:rtl w:val="0"/>
        </w:rPr>
        <w:t xml:space="preserve">……..</w:t>
      </w:r>
      <w:r w:rsidDel="00000000" w:rsidR="00000000" w:rsidRPr="00000000">
        <w:rPr>
          <w:rFonts w:ascii="Verdana" w:cs="Verdana" w:eastAsia="Verdana" w:hAnsi="Verdana"/>
          <w:color w:val="000000"/>
          <w:sz w:val="20"/>
          <w:szCs w:val="20"/>
          <w:rtl w:val="0"/>
        </w:rPr>
        <w:t xml:space="preserve"> tarihinde imzalanarak yürürlüğe girmiştir.</w:t>
      </w:r>
    </w:p>
    <w:p w:rsidR="00000000" w:rsidDel="00000000" w:rsidP="00000000" w:rsidRDefault="00000000" w:rsidRPr="00000000" w14:paraId="00000086">
      <w:pPr>
        <w:spacing w:before="120" w:line="276" w:lineRule="auto"/>
        <w:ind w:left="0" w:hanging="2"/>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7">
      <w:pPr>
        <w:ind w:left="0" w:hanging="2"/>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ab/>
        <w:tab/>
        <w:t xml:space="preserve">Müteselsil Kefil</w:t>
        <w:tab/>
        <w:tab/>
        <w:t xml:space="preserve">    Kiracı   </w:t>
        <w:tab/>
        <w:tab/>
        <w:tab/>
        <w:tab/>
        <w:t xml:space="preserve">Kiraya Veren</w:t>
      </w:r>
      <w:r w:rsidDel="00000000" w:rsidR="00000000" w:rsidRPr="00000000">
        <w:rPr>
          <w:rtl w:val="0"/>
        </w:rPr>
      </w:r>
    </w:p>
    <w:sectPr>
      <w:footerReference r:id="rId7" w:type="default"/>
      <w:pgSz w:h="16838" w:w="11906" w:orient="portrait"/>
      <w:pgMar w:bottom="426" w:top="1133.8582677165355" w:left="851" w:right="70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pBdr>
        <w:top w:space="0" w:sz="0" w:val="nil"/>
        <w:left w:space="0" w:sz="0" w:val="nil"/>
        <w:bottom w:space="0" w:sz="0" w:val="nil"/>
        <w:right w:space="0" w:sz="0" w:val="nil"/>
        <w:between w:space="0" w:sz="0" w:val="nil"/>
      </w:pBdr>
      <w:tabs>
        <w:tab w:val="center" w:leader="none" w:pos="4536"/>
        <w:tab w:val="right" w:leader="none" w:pos="9072"/>
      </w:tabs>
      <w:spacing w:line="240" w:lineRule="auto"/>
      <w:ind w:left="0" w:hanging="2"/>
      <w:jc w:val="right"/>
      <w:rPr>
        <w:color w:val="000000"/>
      </w:rPr>
    </w:pPr>
    <w:r w:rsidDel="00000000" w:rsidR="00000000" w:rsidRPr="00000000">
      <w:rPr>
        <w:b w:val="1"/>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tabs>
        <w:tab w:val="center" w:leader="none" w:pos="4536"/>
        <w:tab w:val="right" w:leader="none" w:pos="9072"/>
      </w:tabs>
      <w:spacing w:line="240" w:lineRule="auto"/>
      <w:ind w:left="0" w:hanging="2"/>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tr-TR"/>
      </w:rPr>
    </w:rPrDefault>
    <w:pPrDefault>
      <w:pPr>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pPr>
      <w:suppressAutoHyphens w:val="1"/>
      <w:spacing w:line="1" w:lineRule="atLeast"/>
      <w:ind w:left="-1" w:leftChars="-1" w:hanging="1" w:hangingChars="1"/>
      <w:textDirection w:val="btLr"/>
      <w:textAlignment w:val="top"/>
      <w:outlineLvl w:val="0"/>
    </w:pPr>
    <w:rPr>
      <w:position w:val="-1"/>
    </w:rPr>
  </w:style>
  <w:style w:type="paragraph" w:styleId="Balk1">
    <w:name w:val="heading 1"/>
    <w:basedOn w:val="Normal"/>
    <w:next w:val="Normal"/>
    <w:uiPriority w:val="9"/>
    <w:qFormat w:val="1"/>
    <w:pPr>
      <w:keepNext w:val="1"/>
      <w:keepLines w:val="1"/>
      <w:spacing w:after="120" w:before="480"/>
    </w:pPr>
    <w:rPr>
      <w:b w:val="1"/>
      <w:sz w:val="48"/>
      <w:szCs w:val="48"/>
    </w:rPr>
  </w:style>
  <w:style w:type="paragraph" w:styleId="Balk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Balk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Balk4">
    <w:name w:val="heading 4"/>
    <w:basedOn w:val="Normal"/>
    <w:next w:val="Normal"/>
    <w:uiPriority w:val="9"/>
    <w:semiHidden w:val="1"/>
    <w:unhideWhenUsed w:val="1"/>
    <w:qFormat w:val="1"/>
    <w:pPr>
      <w:keepNext w:val="1"/>
      <w:keepLines w:val="1"/>
      <w:spacing w:after="40" w:before="240"/>
      <w:outlineLvl w:val="3"/>
    </w:pPr>
    <w:rPr>
      <w:b w:val="1"/>
    </w:rPr>
  </w:style>
  <w:style w:type="paragraph" w:styleId="Balk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Balk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VarsaylanParagrafYazTipi" w:default="1">
    <w:name w:val="Default Paragraph Font"/>
    <w:uiPriority w:val="1"/>
    <w:semiHidden w:val="1"/>
    <w:unhideWhenUsed w:val="1"/>
  </w:style>
  <w:style w:type="table" w:styleId="NormalTablo" w:default="1">
    <w:name w:val="Normal Table"/>
    <w:uiPriority w:val="99"/>
    <w:semiHidden w:val="1"/>
    <w:unhideWhenUsed w:val="1"/>
    <w:tblPr>
      <w:tblInd w:w="0.0" w:type="dxa"/>
      <w:tblCellMar>
        <w:top w:w="0.0" w:type="dxa"/>
        <w:left w:w="108.0" w:type="dxa"/>
        <w:bottom w:w="0.0" w:type="dxa"/>
        <w:right w:w="108.0" w:type="dxa"/>
      </w:tblCellMar>
    </w:tblPr>
  </w:style>
  <w:style w:type="numbering" w:styleId="ListeYok"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KonuBal">
    <w:name w:val="Title"/>
    <w:basedOn w:val="Normal"/>
    <w:next w:val="Normal"/>
    <w:uiPriority w:val="10"/>
    <w:qFormat w:val="1"/>
    <w:pPr>
      <w:keepNext w:val="1"/>
      <w:keepLines w:val="1"/>
      <w:spacing w:after="120" w:before="480"/>
    </w:pPr>
    <w:rPr>
      <w:b w:val="1"/>
      <w:sz w:val="72"/>
      <w:szCs w:val="72"/>
    </w:rPr>
  </w:style>
  <w:style w:type="paragraph" w:styleId="ListeParagraf">
    <w:name w:val="List Paragraph"/>
    <w:basedOn w:val="Normal"/>
    <w:pPr>
      <w:ind w:left="708"/>
    </w:pPr>
  </w:style>
  <w:style w:type="paragraph" w:styleId="BalonMetni">
    <w:name w:val="Balloon Text"/>
    <w:basedOn w:val="Normal"/>
    <w:rPr>
      <w:rFonts w:ascii="Tahoma" w:cs="Tahoma" w:hAnsi="Tahoma"/>
      <w:sz w:val="16"/>
      <w:szCs w:val="16"/>
    </w:rPr>
  </w:style>
  <w:style w:type="character" w:styleId="SatrNumaras">
    <w:name w:val="line number"/>
    <w:basedOn w:val="VarsaylanParagrafYazTipi"/>
    <w:qFormat w:val="1"/>
    <w:rPr>
      <w:w w:val="100"/>
      <w:position w:val="-1"/>
      <w:effect w:val="none"/>
      <w:vertAlign w:val="baseline"/>
      <w:cs w:val="0"/>
      <w:em w:val="none"/>
    </w:rPr>
  </w:style>
  <w:style w:type="paragraph" w:styleId="stbilgi" w:customStyle="1">
    <w:name w:val="Üstbilgi"/>
    <w:basedOn w:val="Normal"/>
    <w:qFormat w:val="1"/>
    <w:pPr>
      <w:tabs>
        <w:tab w:val="center" w:pos="4536"/>
        <w:tab w:val="right" w:pos="9072"/>
      </w:tabs>
    </w:pPr>
  </w:style>
  <w:style w:type="character" w:styleId="stbilgiChar" w:customStyle="1">
    <w:name w:val="Üstbilgi Char"/>
    <w:rPr>
      <w:w w:val="100"/>
      <w:position w:val="-1"/>
      <w:sz w:val="24"/>
      <w:szCs w:val="24"/>
      <w:effect w:val="none"/>
      <w:vertAlign w:val="baseline"/>
      <w:cs w:val="0"/>
      <w:em w:val="none"/>
    </w:rPr>
  </w:style>
  <w:style w:type="paragraph" w:styleId="Altbilgi" w:customStyle="1">
    <w:name w:val="Altbilgi"/>
    <w:basedOn w:val="Normal"/>
    <w:qFormat w:val="1"/>
    <w:pPr>
      <w:tabs>
        <w:tab w:val="center" w:pos="4536"/>
        <w:tab w:val="right" w:pos="9072"/>
      </w:tabs>
    </w:pPr>
  </w:style>
  <w:style w:type="character" w:styleId="AltbilgiChar" w:customStyle="1">
    <w:name w:val="Altbilgi Char"/>
    <w:rPr>
      <w:w w:val="100"/>
      <w:position w:val="-1"/>
      <w:sz w:val="24"/>
      <w:szCs w:val="24"/>
      <w:effect w:val="none"/>
      <w:vertAlign w:val="baseline"/>
      <w:cs w:val="0"/>
      <w:em w:val="none"/>
    </w:rPr>
  </w:style>
  <w:style w:type="paragraph" w:styleId="Altyaz">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KKvjxK0f85NpmTzcTjoRno1oiyg==">AMUW2mU67yNBhuxH5dtvEafPKf/lFw4UTK4SgF6wvB5tWI5Xs7kQ/UG7bqEK9ScCAMvrJ5fRQYRw/4ujr0ILrAOIGfmVX8wXWAAp9KsC//fj0K/YfX/hwpA=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2020-07-15T11:55:00Z</dcterms:created>
  <dc:creator>x</dc:creator>
</cp:coreProperties>
</file>